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default" w:ascii="方正小标宋简体" w:hAnsi="宋体" w:eastAsia="方正小标宋简体" w:cs="宋体"/>
          <w:kern w:val="0"/>
          <w:sz w:val="36"/>
          <w:szCs w:val="36"/>
          <w:lang w:val="en"/>
        </w:rPr>
      </w:pP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  <w:r>
        <w:rPr>
          <w:rFonts w:hint="default" w:ascii="方正小标宋简体" w:hAnsi="宋体" w:eastAsia="方正小标宋简体" w:cs="宋体"/>
          <w:kern w:val="0"/>
          <w:sz w:val="36"/>
          <w:szCs w:val="36"/>
          <w:lang w:val="en"/>
        </w:rPr>
        <w:t>2023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" w:eastAsia="zh-CN"/>
        </w:rPr>
        <w:t>中关村论坛展览（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科博会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" w:eastAsia="zh-CN"/>
        </w:rPr>
        <w:t>）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推介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洽谈板块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活动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汇总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表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20230506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）</w:t>
      </w:r>
    </w:p>
    <w:tbl>
      <w:tblPr>
        <w:tblStyle w:val="6"/>
        <w:tblW w:w="14781" w:type="dxa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2521"/>
        <w:gridCol w:w="1007"/>
        <w:gridCol w:w="1227"/>
        <w:gridCol w:w="1633"/>
        <w:gridCol w:w="709"/>
        <w:gridCol w:w="1678"/>
        <w:gridCol w:w="2982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42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Arial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521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auto"/>
                <w:sz w:val="18"/>
                <w:szCs w:val="18"/>
              </w:rPr>
              <w:t>活动名称</w:t>
            </w:r>
          </w:p>
        </w:tc>
        <w:tc>
          <w:tcPr>
            <w:tcW w:w="100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auto"/>
                <w:sz w:val="18"/>
                <w:szCs w:val="18"/>
              </w:rPr>
              <w:t>日期</w:t>
            </w:r>
          </w:p>
        </w:tc>
        <w:tc>
          <w:tcPr>
            <w:tcW w:w="122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auto"/>
                <w:sz w:val="18"/>
                <w:szCs w:val="18"/>
              </w:rPr>
              <w:t>时间</w:t>
            </w:r>
          </w:p>
        </w:tc>
        <w:tc>
          <w:tcPr>
            <w:tcW w:w="163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auto"/>
                <w:sz w:val="18"/>
                <w:szCs w:val="18"/>
              </w:rPr>
              <w:t>地点</w:t>
            </w:r>
          </w:p>
        </w:tc>
        <w:tc>
          <w:tcPr>
            <w:tcW w:w="70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auto"/>
                <w:sz w:val="18"/>
                <w:szCs w:val="18"/>
              </w:rPr>
              <w:t>规模</w:t>
            </w:r>
          </w:p>
        </w:tc>
        <w:tc>
          <w:tcPr>
            <w:tcW w:w="167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auto"/>
                <w:sz w:val="18"/>
                <w:szCs w:val="18"/>
              </w:rPr>
              <w:t>主办单位</w:t>
            </w:r>
          </w:p>
        </w:tc>
        <w:tc>
          <w:tcPr>
            <w:tcW w:w="298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承办单位</w:t>
            </w:r>
          </w:p>
        </w:tc>
        <w:tc>
          <w:tcPr>
            <w:tcW w:w="260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Arial"/>
                <w:b/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Arial"/>
                <w:b/>
                <w:sz w:val="18"/>
                <w:szCs w:val="18"/>
                <w:lang w:eastAsia="zh-CN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42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52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hAnsi="宋体"/>
                <w:b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/>
                <w:b/>
                <w:color w:val="auto"/>
                <w:sz w:val="18"/>
                <w:szCs w:val="18"/>
                <w:highlight w:val="none"/>
                <w:shd w:val="clear" w:color="auto" w:fill="auto"/>
              </w:rPr>
              <w:t>“数智·重塑未来”推介交流会</w:t>
            </w:r>
            <w:r>
              <w:rPr>
                <w:rFonts w:hint="eastAsia" w:hAnsi="宋体"/>
                <w:b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—</w:t>
            </w:r>
            <w:r>
              <w:rPr>
                <w:rFonts w:hint="eastAsia" w:hAnsi="宋体"/>
                <w:b/>
                <w:color w:val="auto"/>
                <w:sz w:val="18"/>
                <w:szCs w:val="18"/>
                <w:highlight w:val="none"/>
                <w:shd w:val="clear" w:color="auto" w:fill="auto"/>
              </w:rPr>
              <w:t>科技合作项目</w:t>
            </w:r>
            <w:r>
              <w:rPr>
                <w:rFonts w:hint="eastAsia" w:hAnsi="宋体"/>
                <w:b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hAnsi="宋体" w:eastAsia="宋体"/>
                <w:b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/>
                <w:b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主题</w:t>
            </w:r>
            <w:r>
              <w:rPr>
                <w:rFonts w:hint="eastAsia" w:hAnsi="宋体"/>
                <w:b/>
                <w:color w:val="auto"/>
                <w:sz w:val="18"/>
                <w:szCs w:val="18"/>
                <w:highlight w:val="none"/>
                <w:shd w:val="clear" w:color="auto" w:fill="auto"/>
              </w:rPr>
              <w:t>推介</w:t>
            </w:r>
            <w:r>
              <w:rPr>
                <w:rFonts w:hint="eastAsia" w:hAnsi="宋体"/>
                <w:b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会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/>
                <w:color w:val="auto"/>
                <w:sz w:val="18"/>
                <w:szCs w:val="18"/>
                <w:highlight w:val="none"/>
                <w:shd w:val="clear" w:color="auto" w:fill="auto"/>
                <w:lang w:val="en"/>
              </w:rPr>
              <w:t>5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26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</w:rPr>
              <w:t>日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9:30-11:30</w:t>
            </w:r>
          </w:p>
        </w:tc>
        <w:tc>
          <w:tcPr>
            <w:tcW w:w="163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</w:rPr>
              <w:t>北京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凯迪克格兰云天大酒店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</w:rPr>
              <w:t>人</w:t>
            </w:r>
          </w:p>
        </w:tc>
        <w:tc>
          <w:tcPr>
            <w:tcW w:w="167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highlight w:val="none"/>
                <w:shd w:val="clear" w:color="auto" w:fill="auto"/>
              </w:rPr>
              <w:t>北京市贸促会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普华永道</w:t>
            </w:r>
          </w:p>
        </w:tc>
        <w:tc>
          <w:tcPr>
            <w:tcW w:w="298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highlight w:val="none"/>
                <w:shd w:val="clear" w:color="auto" w:fill="auto"/>
              </w:rPr>
              <w:t>北京双奥会展有限公司</w:t>
            </w:r>
          </w:p>
        </w:tc>
        <w:tc>
          <w:tcPr>
            <w:tcW w:w="260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宋体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shd w:val="clear" w:color="auto" w:fill="auto"/>
                <w:lang w:eastAsia="zh-CN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hAnsi="宋体"/>
                <w:b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hAnsi="宋体"/>
                <w:b/>
                <w:color w:val="auto"/>
                <w:sz w:val="18"/>
                <w:szCs w:val="18"/>
                <w:highlight w:val="none"/>
                <w:shd w:val="clear" w:color="auto" w:fill="auto"/>
                <w:lang w:val="en"/>
              </w:rPr>
              <w:t>2023“专精特新”企业与资本市场对接交流会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5月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27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日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9</w:t>
            </w:r>
            <w:r>
              <w:rPr>
                <w:rFonts w:hint="default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: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00-10</w:t>
            </w:r>
            <w:r>
              <w:rPr>
                <w:rFonts w:hint="default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: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00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hAnsi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中关村论坛展览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hAnsi="宋体" w:eastAsia="宋体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Hans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（科博会）会议区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Hans"/>
              </w:rPr>
            </w:pPr>
            <w:r>
              <w:rPr>
                <w:rFonts w:hint="default"/>
                <w:color w:val="auto"/>
                <w:sz w:val="18"/>
                <w:szCs w:val="18"/>
                <w:highlight w:val="none"/>
                <w:shd w:val="clear" w:color="auto" w:fill="auto"/>
                <w:lang w:val="en" w:eastAsia="zh-Hans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/>
                <w:color w:val="auto"/>
                <w:sz w:val="18"/>
                <w:szCs w:val="18"/>
                <w:highlight w:val="none"/>
                <w:shd w:val="clear" w:color="auto" w:fill="auto"/>
                <w:lang w:val="en" w:eastAsia="zh-Hans"/>
              </w:rPr>
              <w:t>0</w:t>
            </w:r>
            <w:r>
              <w:rPr>
                <w:rFonts w:hint="eastAsia" w:eastAsia="宋体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Hans"/>
              </w:rPr>
              <w:t>人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ind w:left="-109" w:leftChars="-52"/>
              <w:jc w:val="center"/>
              <w:rPr>
                <w:rFonts w:hint="eastAsia" w:hAnsi="宋体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中关村产融合作与转型促进会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北京易财金咨询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有限公司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hAnsi="宋体"/>
                <w:b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hAnsi="宋体"/>
                <w:b/>
                <w:color w:val="auto"/>
                <w:sz w:val="18"/>
                <w:szCs w:val="18"/>
                <w:highlight w:val="none"/>
                <w:shd w:val="clear" w:color="auto" w:fill="auto"/>
              </w:rPr>
              <w:t>2023科技赋能不良资产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宋体" w:eastAsia="宋体" w:cs="Times New Roman"/>
                <w:b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" w:eastAsia="zh-CN" w:bidi="ar-SA"/>
              </w:rPr>
            </w:pPr>
            <w:r>
              <w:rPr>
                <w:rFonts w:hint="default" w:hAnsi="宋体"/>
                <w:b/>
                <w:color w:val="auto"/>
                <w:sz w:val="18"/>
                <w:szCs w:val="18"/>
                <w:highlight w:val="none"/>
                <w:shd w:val="clear" w:color="auto" w:fill="auto"/>
              </w:rPr>
              <w:t>行业投资交流会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5月2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日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10</w:t>
            </w:r>
            <w:r>
              <w:rPr>
                <w:rFonts w:hint="default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: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00-11</w:t>
            </w:r>
            <w:r>
              <w:rPr>
                <w:rFonts w:hint="default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: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00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hAnsi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中关村论坛展览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Times New Roman" w:hAnsi="宋体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（科博会）会议区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/>
                <w:color w:val="auto"/>
                <w:sz w:val="18"/>
                <w:szCs w:val="18"/>
                <w:highlight w:val="none"/>
                <w:shd w:val="clear" w:color="auto" w:fill="auto"/>
                <w:lang w:val="en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/>
                <w:color w:val="auto"/>
                <w:sz w:val="18"/>
                <w:szCs w:val="18"/>
                <w:highlight w:val="none"/>
                <w:shd w:val="clear" w:color="auto" w:fill="auto"/>
                <w:lang w:val="en"/>
              </w:rPr>
              <w:t>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</w:rPr>
              <w:t>人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  <w:t>中关村产融合作与转型促进会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北京易财金咨询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有限公司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/>
                <w:color w:val="auto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hAnsi="宋体"/>
                <w:b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/>
                <w:b/>
                <w:color w:val="auto"/>
                <w:sz w:val="18"/>
                <w:szCs w:val="18"/>
                <w:highlight w:val="none"/>
                <w:shd w:val="clear" w:color="auto" w:fill="auto"/>
              </w:rPr>
              <w:t>科技成果与投融资</w:t>
            </w:r>
            <w:r>
              <w:rPr>
                <w:rFonts w:hint="eastAsia" w:hAnsi="宋体"/>
                <w:b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项目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Times New Roman" w:hAnsi="宋体" w:eastAsia="宋体" w:cs="Times New Roman"/>
                <w:b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hAnsi="宋体"/>
                <w:b/>
                <w:color w:val="auto"/>
                <w:sz w:val="18"/>
                <w:szCs w:val="18"/>
                <w:highlight w:val="none"/>
                <w:shd w:val="clear" w:color="auto" w:fill="auto"/>
              </w:rPr>
              <w:t>推介会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5月2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日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14</w:t>
            </w:r>
            <w:r>
              <w:rPr>
                <w:rFonts w:hint="default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: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00-17</w:t>
            </w:r>
            <w:r>
              <w:rPr>
                <w:rFonts w:hint="default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: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00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hAnsi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中关村论坛展览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Hans" w:bidi="ar-SA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（科博会）会议区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/>
                <w:color w:val="auto"/>
                <w:sz w:val="18"/>
                <w:szCs w:val="18"/>
                <w:highlight w:val="none"/>
                <w:shd w:val="clear" w:color="auto" w:fill="auto"/>
                <w:lang w:val="en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/>
                <w:color w:val="auto"/>
                <w:sz w:val="18"/>
                <w:szCs w:val="18"/>
                <w:highlight w:val="none"/>
                <w:shd w:val="clear" w:color="auto" w:fill="auto"/>
                <w:lang w:val="en"/>
              </w:rPr>
              <w:t>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</w:rPr>
              <w:t>人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  <w:t>中国民营科技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  <w:t>促进会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  <w:t>北京京都信达信息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  <w:t>服务中心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4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5</w:t>
            </w:r>
          </w:p>
        </w:tc>
        <w:tc>
          <w:tcPr>
            <w:tcW w:w="252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宋体" w:eastAsia="宋体" w:cs="Times New Roman"/>
                <w:b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hAnsi="宋体"/>
                <w:b/>
                <w:color w:val="auto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数创未来 虚实互融-2023年京津冀产学研推介交流会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5月26日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5月30日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9</w:t>
            </w:r>
            <w:r>
              <w:rPr>
                <w:rFonts w:hint="default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: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00-12</w:t>
            </w:r>
            <w:r>
              <w:rPr>
                <w:rFonts w:hint="default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: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00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14</w:t>
            </w:r>
            <w:r>
              <w:rPr>
                <w:rFonts w:hint="default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: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00-17</w:t>
            </w:r>
            <w:r>
              <w:rPr>
                <w:rFonts w:hint="default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: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00</w:t>
            </w:r>
          </w:p>
        </w:tc>
        <w:tc>
          <w:tcPr>
            <w:tcW w:w="163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hAnsi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中关村论坛展览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Times New Roman" w:hAnsi="宋体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（科博会）会议区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/>
                <w:color w:val="auto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100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</w:rPr>
              <w:t>人</w:t>
            </w:r>
          </w:p>
        </w:tc>
        <w:tc>
          <w:tcPr>
            <w:tcW w:w="167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</w:rPr>
              <w:t>北京数字创意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</w:rPr>
              <w:t>产业协会</w:t>
            </w:r>
          </w:p>
        </w:tc>
        <w:tc>
          <w:tcPr>
            <w:tcW w:w="298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</w:rPr>
              <w:t>北京数字创意产业协会</w:t>
            </w:r>
          </w:p>
        </w:tc>
        <w:tc>
          <w:tcPr>
            <w:tcW w:w="260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4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6</w:t>
            </w:r>
          </w:p>
        </w:tc>
        <w:tc>
          <w:tcPr>
            <w:tcW w:w="252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宋体" w:eastAsia="宋体" w:cs="Times New Roman"/>
                <w:b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hAnsi="宋体"/>
                <w:b/>
                <w:color w:val="auto"/>
                <w:sz w:val="18"/>
                <w:szCs w:val="18"/>
                <w:highlight w:val="none"/>
                <w:shd w:val="clear" w:color="auto" w:fill="auto"/>
              </w:rPr>
              <w:t>ChatGPT与人工智能前沿技术交流会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5月2</w:t>
            </w:r>
            <w:r>
              <w:rPr>
                <w:rFonts w:hint="default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7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日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11:00-12:00</w:t>
            </w:r>
          </w:p>
        </w:tc>
        <w:tc>
          <w:tcPr>
            <w:tcW w:w="163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hAnsi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中关村论坛展览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Times New Roman" w:hAnsi="宋体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（科博会）会议区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/>
                <w:color w:val="auto"/>
                <w:sz w:val="18"/>
                <w:szCs w:val="18"/>
                <w:highlight w:val="none"/>
                <w:shd w:val="clear" w:color="auto" w:fill="auto"/>
                <w:lang w:val="en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/>
                <w:color w:val="auto"/>
                <w:sz w:val="18"/>
                <w:szCs w:val="18"/>
                <w:highlight w:val="none"/>
                <w:shd w:val="clear" w:color="auto" w:fill="auto"/>
                <w:lang w:val="en"/>
              </w:rPr>
              <w:t>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</w:rPr>
              <w:t>人</w:t>
            </w:r>
          </w:p>
        </w:tc>
        <w:tc>
          <w:tcPr>
            <w:tcW w:w="167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ind w:left="-109" w:leftChars="-52"/>
              <w:jc w:val="center"/>
              <w:rPr>
                <w:rFonts w:hint="eastAsia" w:ascii="Times New Roman" w:hAnsi="宋体" w:eastAsia="宋体" w:cs="Times New Roman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hAnsi="宋体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中关村产融合作与转型促进会</w:t>
            </w:r>
          </w:p>
        </w:tc>
        <w:tc>
          <w:tcPr>
            <w:tcW w:w="298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北京易财金咨询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有限公司</w:t>
            </w:r>
          </w:p>
        </w:tc>
        <w:tc>
          <w:tcPr>
            <w:tcW w:w="260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4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7</w:t>
            </w:r>
          </w:p>
        </w:tc>
        <w:tc>
          <w:tcPr>
            <w:tcW w:w="252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hAnsi="宋体"/>
                <w:b/>
                <w:color w:val="auto"/>
                <w:sz w:val="18"/>
                <w:szCs w:val="18"/>
                <w:highlight w:val="none"/>
                <w:shd w:val="clear" w:color="auto" w:fill="auto"/>
                <w:lang w:val="en"/>
              </w:rPr>
            </w:pPr>
            <w:r>
              <w:rPr>
                <w:rFonts w:hint="default" w:hAnsi="宋体"/>
                <w:b/>
                <w:color w:val="auto"/>
                <w:sz w:val="18"/>
                <w:szCs w:val="18"/>
                <w:highlight w:val="none"/>
                <w:shd w:val="clear" w:color="auto" w:fill="auto"/>
                <w:lang w:val="en"/>
              </w:rPr>
              <w:t>2023京津冀科技产业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Times New Roman" w:hAnsi="宋体" w:eastAsia="宋体" w:cs="Times New Roman"/>
                <w:b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hAnsi="宋体"/>
                <w:b/>
                <w:color w:val="auto"/>
                <w:sz w:val="18"/>
                <w:szCs w:val="18"/>
                <w:highlight w:val="none"/>
                <w:shd w:val="clear" w:color="auto" w:fill="auto"/>
                <w:lang w:val="en"/>
              </w:rPr>
              <w:t>项目推介会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5月2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日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9</w:t>
            </w:r>
            <w:r>
              <w:rPr>
                <w:rFonts w:hint="default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: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00-12</w:t>
            </w:r>
            <w:r>
              <w:rPr>
                <w:rFonts w:hint="default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: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00</w:t>
            </w:r>
          </w:p>
        </w:tc>
        <w:tc>
          <w:tcPr>
            <w:tcW w:w="163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hAnsi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中关村论坛展览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hAnsi="宋体" w:eastAsia="宋体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（科博会）会议区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/>
                <w:color w:val="auto"/>
                <w:sz w:val="18"/>
                <w:szCs w:val="18"/>
                <w:highlight w:val="none"/>
                <w:shd w:val="clear" w:color="auto" w:fill="auto"/>
                <w:lang w:val="en"/>
              </w:rPr>
              <w:t>100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</w:rPr>
              <w:t>人</w:t>
            </w:r>
          </w:p>
        </w:tc>
        <w:tc>
          <w:tcPr>
            <w:tcW w:w="167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北京市工商业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联合会</w:t>
            </w:r>
          </w:p>
        </w:tc>
        <w:tc>
          <w:tcPr>
            <w:tcW w:w="298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北京科技农业产业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诚信联盟</w:t>
            </w:r>
          </w:p>
        </w:tc>
        <w:tc>
          <w:tcPr>
            <w:tcW w:w="260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4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sz w:val="18"/>
                <w:szCs w:val="18"/>
                <w:shd w:val="pct10" w:color="auto" w:fill="FFFFFF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8</w:t>
            </w:r>
          </w:p>
        </w:tc>
        <w:tc>
          <w:tcPr>
            <w:tcW w:w="252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宋体" w:eastAsia="宋体" w:cs="Times New Roman"/>
                <w:b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" w:eastAsia="zh-CN" w:bidi="ar-SA"/>
              </w:rPr>
            </w:pPr>
            <w:r>
              <w:rPr>
                <w:rFonts w:hint="default" w:hAnsi="宋体"/>
                <w:b/>
                <w:color w:val="auto"/>
                <w:sz w:val="18"/>
                <w:szCs w:val="18"/>
                <w:highlight w:val="none"/>
                <w:shd w:val="clear" w:color="auto" w:fill="auto"/>
                <w:lang w:val="en"/>
              </w:rPr>
              <w:t>北京市绿色丝绸之路双碳技术创新合作交流会（2023）</w:t>
            </w:r>
          </w:p>
        </w:tc>
        <w:tc>
          <w:tcPr>
            <w:tcW w:w="100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5月2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9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日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9</w:t>
            </w:r>
            <w:r>
              <w:rPr>
                <w:rFonts w:hint="default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: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30-17</w:t>
            </w:r>
            <w:r>
              <w:rPr>
                <w:rFonts w:hint="default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: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00</w:t>
            </w:r>
          </w:p>
        </w:tc>
        <w:tc>
          <w:tcPr>
            <w:tcW w:w="163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hAnsi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中关村论坛展览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Times New Roman" w:hAnsi="宋体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（科博会）会议区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/>
                <w:color w:val="auto"/>
                <w:sz w:val="18"/>
                <w:szCs w:val="18"/>
                <w:highlight w:val="none"/>
                <w:shd w:val="clear" w:color="auto" w:fill="auto"/>
                <w:lang w:val="en"/>
              </w:rPr>
              <w:t>100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</w:rPr>
              <w:t>人</w:t>
            </w:r>
          </w:p>
        </w:tc>
        <w:tc>
          <w:tcPr>
            <w:tcW w:w="167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</w:rPr>
              <w:t>北京节能环保中心</w:t>
            </w:r>
          </w:p>
        </w:tc>
        <w:tc>
          <w:tcPr>
            <w:tcW w:w="298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18"/>
                <w:szCs w:val="18"/>
                <w:highlight w:val="none"/>
                <w:shd w:val="clear" w:color="auto" w:fill="auto"/>
                <w:lang w:val="en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北京能源学会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sz w:val="18"/>
                <w:szCs w:val="18"/>
                <w:highlight w:val="none"/>
                <w:shd w:val="clear" w:color="auto" w:fill="auto"/>
                <w:lang w:val="en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中关村绿创环境治理产业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技术创新战略联盟</w:t>
            </w:r>
          </w:p>
        </w:tc>
        <w:tc>
          <w:tcPr>
            <w:tcW w:w="260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18"/>
                <w:szCs w:val="18"/>
                <w:highlight w:val="none"/>
                <w:shd w:val="clear" w:color="auto" w:fill="auto"/>
                <w:lang w:val="en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shd w:val="clear" w:color="auto" w:fill="auto"/>
                <w:lang w:val="en" w:eastAsia="zh-CN"/>
              </w:rPr>
              <w:t>海淀区</w:t>
            </w:r>
          </w:p>
        </w:tc>
      </w:tr>
    </w:tbl>
    <w:p>
      <w:pPr>
        <w:snapToGrid w:val="0"/>
        <w:spacing w:line="0" w:lineRule="atLeast"/>
        <w:rPr>
          <w:rFonts w:hint="eastAsia" w:ascii="Arial" w:hAnsi="Arial" w:eastAsia="方正仿宋_GBK" w:cs="Arial"/>
          <w:szCs w:val="21"/>
        </w:rPr>
      </w:pPr>
    </w:p>
    <w:sectPr>
      <w:headerReference r:id="rId3" w:type="even"/>
      <w:pgSz w:w="16840" w:h="11907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7D4ADF5-C182-40CE-9986-62E6BAFFE38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宋体..鍼鬁鍼.">
    <w:altName w:val="宋体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69EF860-2C5B-4D09-9C9B-4B6D5ADBCFDD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3" w:fontKey="{5F1F870D-93F5-4570-8C72-C01D3DFD903A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NmFkYjM2ZjVlNjlhYTExODFlMTExZDY5YzQ0NzkifQ=="/>
  </w:docVars>
  <w:rsids>
    <w:rsidRoot w:val="00172A27"/>
    <w:rsid w:val="000000A3"/>
    <w:rsid w:val="000471FB"/>
    <w:rsid w:val="000474E3"/>
    <w:rsid w:val="00066EB8"/>
    <w:rsid w:val="000A6C39"/>
    <w:rsid w:val="000F3A4A"/>
    <w:rsid w:val="00105E89"/>
    <w:rsid w:val="0013222A"/>
    <w:rsid w:val="00136A2C"/>
    <w:rsid w:val="001658BC"/>
    <w:rsid w:val="00201027"/>
    <w:rsid w:val="00221EC3"/>
    <w:rsid w:val="00264A3D"/>
    <w:rsid w:val="00282A7D"/>
    <w:rsid w:val="00286BC5"/>
    <w:rsid w:val="002B43D0"/>
    <w:rsid w:val="003024D7"/>
    <w:rsid w:val="003216B3"/>
    <w:rsid w:val="0035035A"/>
    <w:rsid w:val="00351C3C"/>
    <w:rsid w:val="0037499E"/>
    <w:rsid w:val="003856FE"/>
    <w:rsid w:val="00410BE5"/>
    <w:rsid w:val="00412483"/>
    <w:rsid w:val="004A2000"/>
    <w:rsid w:val="005A0E75"/>
    <w:rsid w:val="005A3475"/>
    <w:rsid w:val="005B671F"/>
    <w:rsid w:val="005C3F99"/>
    <w:rsid w:val="005C6C4B"/>
    <w:rsid w:val="005F0585"/>
    <w:rsid w:val="005F18F8"/>
    <w:rsid w:val="006018C4"/>
    <w:rsid w:val="0063048E"/>
    <w:rsid w:val="00651368"/>
    <w:rsid w:val="00664A9C"/>
    <w:rsid w:val="0069272B"/>
    <w:rsid w:val="00695E30"/>
    <w:rsid w:val="006A0C1B"/>
    <w:rsid w:val="006C7336"/>
    <w:rsid w:val="006E0BF2"/>
    <w:rsid w:val="006F1378"/>
    <w:rsid w:val="00701CE8"/>
    <w:rsid w:val="00704ACE"/>
    <w:rsid w:val="00733FAE"/>
    <w:rsid w:val="00785307"/>
    <w:rsid w:val="007F41F7"/>
    <w:rsid w:val="007F605A"/>
    <w:rsid w:val="00834A31"/>
    <w:rsid w:val="00837C2A"/>
    <w:rsid w:val="008733DE"/>
    <w:rsid w:val="008762A3"/>
    <w:rsid w:val="008A4046"/>
    <w:rsid w:val="00923D97"/>
    <w:rsid w:val="00942DCC"/>
    <w:rsid w:val="00945AE5"/>
    <w:rsid w:val="00966794"/>
    <w:rsid w:val="009A5189"/>
    <w:rsid w:val="009B6292"/>
    <w:rsid w:val="009C2A30"/>
    <w:rsid w:val="00A10AC1"/>
    <w:rsid w:val="00A65C63"/>
    <w:rsid w:val="00A66FEB"/>
    <w:rsid w:val="00A6771E"/>
    <w:rsid w:val="00A67C2B"/>
    <w:rsid w:val="00A71BD0"/>
    <w:rsid w:val="00AA50C3"/>
    <w:rsid w:val="00AF4CA3"/>
    <w:rsid w:val="00B004A2"/>
    <w:rsid w:val="00B00725"/>
    <w:rsid w:val="00B0369E"/>
    <w:rsid w:val="00B3138C"/>
    <w:rsid w:val="00B902DB"/>
    <w:rsid w:val="00BD2E0B"/>
    <w:rsid w:val="00BD4891"/>
    <w:rsid w:val="00BF30D3"/>
    <w:rsid w:val="00C00446"/>
    <w:rsid w:val="00C106BE"/>
    <w:rsid w:val="00C41C31"/>
    <w:rsid w:val="00C57493"/>
    <w:rsid w:val="00C853AA"/>
    <w:rsid w:val="00CD2FE9"/>
    <w:rsid w:val="00D147E4"/>
    <w:rsid w:val="00D37412"/>
    <w:rsid w:val="00D57EBD"/>
    <w:rsid w:val="00DB0692"/>
    <w:rsid w:val="00DC36E0"/>
    <w:rsid w:val="00DD116E"/>
    <w:rsid w:val="00DE0716"/>
    <w:rsid w:val="00E2788E"/>
    <w:rsid w:val="00E35E9A"/>
    <w:rsid w:val="00E634BB"/>
    <w:rsid w:val="00E745AB"/>
    <w:rsid w:val="00EB6A8E"/>
    <w:rsid w:val="00EE06C5"/>
    <w:rsid w:val="00EE43C6"/>
    <w:rsid w:val="00EF3D2C"/>
    <w:rsid w:val="00EF79A3"/>
    <w:rsid w:val="00F21DA4"/>
    <w:rsid w:val="00F220A9"/>
    <w:rsid w:val="00F616B9"/>
    <w:rsid w:val="00FB3467"/>
    <w:rsid w:val="00FB7448"/>
    <w:rsid w:val="00FD23A3"/>
    <w:rsid w:val="12A97AB5"/>
    <w:rsid w:val="1BEE38E4"/>
    <w:rsid w:val="1BFB5999"/>
    <w:rsid w:val="2D130082"/>
    <w:rsid w:val="3BEF4507"/>
    <w:rsid w:val="3FFFD540"/>
    <w:rsid w:val="5EFB7125"/>
    <w:rsid w:val="5F3F3234"/>
    <w:rsid w:val="5F5DCF07"/>
    <w:rsid w:val="5F5E1ACC"/>
    <w:rsid w:val="6B6B98DE"/>
    <w:rsid w:val="6EFFC8FA"/>
    <w:rsid w:val="713F3AFF"/>
    <w:rsid w:val="774E4E26"/>
    <w:rsid w:val="77F9A6D7"/>
    <w:rsid w:val="783DE422"/>
    <w:rsid w:val="7BF6C902"/>
    <w:rsid w:val="7C7F45DA"/>
    <w:rsid w:val="7DFD1D3F"/>
    <w:rsid w:val="7DFFEAD9"/>
    <w:rsid w:val="7F9BA5D9"/>
    <w:rsid w:val="7FBBB734"/>
    <w:rsid w:val="7FDB992F"/>
    <w:rsid w:val="7FEABA3C"/>
    <w:rsid w:val="7FFF5188"/>
    <w:rsid w:val="7FFF7F09"/>
    <w:rsid w:val="9FACB9EB"/>
    <w:rsid w:val="B7FFE2C2"/>
    <w:rsid w:val="BDDEB665"/>
    <w:rsid w:val="D173FE0D"/>
    <w:rsid w:val="DEEDAEB9"/>
    <w:rsid w:val="DEFBA536"/>
    <w:rsid w:val="DF6F8BDB"/>
    <w:rsid w:val="E7ED4426"/>
    <w:rsid w:val="EFF957B7"/>
    <w:rsid w:val="F6AF4B91"/>
    <w:rsid w:val="F7EA86A9"/>
    <w:rsid w:val="F7F732F9"/>
    <w:rsid w:val="F7FF844B"/>
    <w:rsid w:val="FBD7F0DF"/>
    <w:rsid w:val="FBFC81C4"/>
    <w:rsid w:val="FC3B4EB8"/>
    <w:rsid w:val="FC9BE17C"/>
    <w:rsid w:val="FD4E21F3"/>
    <w:rsid w:val="FD9F3667"/>
    <w:rsid w:val="FDEB71A2"/>
    <w:rsid w:val="FF6F1AE1"/>
    <w:rsid w:val="FFD79FDC"/>
    <w:rsid w:val="FFEED4EE"/>
    <w:rsid w:val="FFFB20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sz w:val="24"/>
    </w:rPr>
  </w:style>
  <w:style w:type="character" w:styleId="8">
    <w:name w:val="page number"/>
    <w:basedOn w:val="7"/>
    <w:unhideWhenUsed/>
    <w:qFormat/>
    <w:uiPriority w:val="99"/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character" w:customStyle="1" w:styleId="10">
    <w:name w:val="批注框文本 字符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..鍼鬁鍼." w:hAnsi="Times New Roman" w:eastAsia="宋体..鍼鬁鍼." w:cs="宋体..鍼鬁鍼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family</Company>
  <Pages>1</Pages>
  <Words>163</Words>
  <Characters>930</Characters>
  <Lines>7</Lines>
  <Paragraphs>2</Paragraphs>
  <TotalTime>1</TotalTime>
  <ScaleCrop>false</ScaleCrop>
  <LinksUpToDate>false</LinksUpToDate>
  <CharactersWithSpaces>1091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2021-09-29T14:22:00Z</dcterms:created>
  <dc:creator>冯骞</dc:creator>
  <cp:lastModifiedBy>安兴宇</cp:lastModifiedBy>
  <cp:lastPrinted>2023-04-30T09:18:00Z</cp:lastPrinted>
  <dcterms:modified xsi:type="dcterms:W3CDTF">2023-05-24T06:26:50Z</dcterms:modified>
  <dc:title>第十六届科博会  洽谈推介活动一览表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07BD2A4E7CA700F6BC32F86323A4E21F</vt:lpwstr>
  </property>
</Properties>
</file>